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0F13" w14:textId="77777777" w:rsidR="0018122F" w:rsidRPr="000F166B" w:rsidRDefault="0018122F" w:rsidP="000432D0">
      <w:pPr>
        <w:pStyle w:val="Annexetitle"/>
      </w:pPr>
      <w:r w:rsidRPr="000F166B">
        <w:t>ANNEX III: Organisation &amp; Methodology</w:t>
      </w:r>
    </w:p>
    <w:p w14:paraId="4CC707B2" w14:textId="77777777" w:rsidR="0018122F" w:rsidRPr="000F166B" w:rsidRDefault="0018122F">
      <w:pPr>
        <w:spacing w:after="0"/>
        <w:jc w:val="center"/>
        <w:rPr>
          <w:b/>
          <w:sz w:val="22"/>
          <w:szCs w:val="22"/>
        </w:rPr>
      </w:pPr>
      <w:r w:rsidRPr="000F166B">
        <w:rPr>
          <w:b/>
          <w:sz w:val="22"/>
          <w:szCs w:val="22"/>
        </w:rPr>
        <w:t>To be completed by the tenderer</w:t>
      </w:r>
    </w:p>
    <w:p w14:paraId="0A7F0F8F" w14:textId="77777777" w:rsidR="00344337" w:rsidRDefault="00344337" w:rsidP="00E93650">
      <w:pPr>
        <w:rPr>
          <w:sz w:val="22"/>
          <w:szCs w:val="22"/>
        </w:rPr>
      </w:pPr>
    </w:p>
    <w:p w14:paraId="478496E6" w14:textId="77777777" w:rsidR="003575D1" w:rsidRDefault="003575D1" w:rsidP="00E93650">
      <w:pPr>
        <w:rPr>
          <w:sz w:val="22"/>
          <w:szCs w:val="22"/>
        </w:rPr>
      </w:pPr>
      <w:r>
        <w:rPr>
          <w:sz w:val="22"/>
          <w:szCs w:val="22"/>
        </w:rPr>
        <w:t>Please provide the following information:</w:t>
      </w:r>
    </w:p>
    <w:p w14:paraId="449DC700" w14:textId="77777777" w:rsidR="0018122F" w:rsidRPr="009772B6" w:rsidRDefault="00344337" w:rsidP="00541D43">
      <w:pPr>
        <w:pStyle w:val="Heading1"/>
      </w:pPr>
      <w:r w:rsidRPr="009772B6">
        <w:t>R</w:t>
      </w:r>
      <w:r w:rsidR="0018122F" w:rsidRPr="009772B6">
        <w:t>ationale</w:t>
      </w:r>
    </w:p>
    <w:p w14:paraId="73E835D8"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2E66A06C"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322519F0" w14:textId="77777777" w:rsidR="0018122F" w:rsidRPr="009772B6" w:rsidRDefault="0018122F" w:rsidP="00541D43">
      <w:pPr>
        <w:pStyle w:val="Heading1"/>
      </w:pPr>
      <w:r w:rsidRPr="009772B6">
        <w:t>Strategy</w:t>
      </w:r>
    </w:p>
    <w:p w14:paraId="5460E9B2"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24F245E1"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D6F9802"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3D278BAC" w14:textId="77777777" w:rsidR="00C17711" w:rsidRDefault="000F50E0" w:rsidP="00C17711">
      <w:pPr>
        <w:pStyle w:val="Heading1"/>
      </w:pPr>
      <w:r>
        <w:t>Backstopping</w:t>
      </w:r>
      <w:r w:rsidR="00063204">
        <w:t>, subcontracting and capacity providing entities</w:t>
      </w:r>
    </w:p>
    <w:p w14:paraId="31262492"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14:paraId="1F55BBC6"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37116064" w14:textId="77777777" w:rsidR="000F50E0" w:rsidRDefault="000F50E0" w:rsidP="00C17711">
      <w:pPr>
        <w:pStyle w:val="Heading1"/>
      </w:pPr>
      <w:r>
        <w:t>involvement of all members of the consortium</w:t>
      </w:r>
      <w:r w:rsidR="00A33DEE">
        <w:t xml:space="preserve"> and of capacity providing entities</w:t>
      </w:r>
    </w:p>
    <w:p w14:paraId="30AB9E6B"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2E92A4A"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608344D"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lastRenderedPageBreak/>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03CB122B" w14:textId="77777777" w:rsidR="0018122F" w:rsidRPr="009772B6" w:rsidRDefault="0018122F" w:rsidP="00541D43">
      <w:pPr>
        <w:pStyle w:val="Heading1"/>
      </w:pPr>
      <w:r w:rsidRPr="009772B6">
        <w:t xml:space="preserve">Timetable of </w:t>
      </w:r>
      <w:r w:rsidR="00C531D8">
        <w:t>work</w:t>
      </w:r>
    </w:p>
    <w:p w14:paraId="2084A4D5"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1BB45579"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703FD17B"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4C58CC">
      <w:headerReference w:type="first" r:id="rId11"/>
      <w:footerReference w:type="first" r:id="rId12"/>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3495" w14:textId="77777777" w:rsidR="004956EE" w:rsidRDefault="004956EE">
      <w:r>
        <w:separator/>
      </w:r>
    </w:p>
  </w:endnote>
  <w:endnote w:type="continuationSeparator" w:id="0">
    <w:p w14:paraId="06D5FC48" w14:textId="77777777" w:rsidR="004956EE" w:rsidRDefault="004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556D" w14:textId="77777777"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4C58CC">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4C58CC">
      <w:rPr>
        <w:rFonts w:ascii="Times New Roman" w:hAnsi="Times New Roman"/>
        <w:noProof/>
        <w:sz w:val="18"/>
        <w:szCs w:val="18"/>
      </w:rPr>
      <w:t>2</w:t>
    </w:r>
    <w:r w:rsidR="00F772E6" w:rsidRPr="00031A94">
      <w:rPr>
        <w:rFonts w:ascii="Times New Roman" w:hAnsi="Times New Roman"/>
        <w:sz w:val="18"/>
        <w:szCs w:val="18"/>
      </w:rPr>
      <w:fldChar w:fldCharType="end"/>
    </w:r>
  </w:p>
  <w:p w14:paraId="6B9DE460" w14:textId="77777777"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6FA5" w14:textId="77777777" w:rsidR="004956EE" w:rsidRDefault="004956EE">
      <w:r>
        <w:separator/>
      </w:r>
    </w:p>
  </w:footnote>
  <w:footnote w:type="continuationSeparator" w:id="0">
    <w:p w14:paraId="4D60DE05" w14:textId="77777777" w:rsidR="004956EE" w:rsidRDefault="004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B85D" w14:textId="0D830918" w:rsidR="008964EA" w:rsidRDefault="008964EA" w:rsidP="008964EA">
    <w:pPr>
      <w:pBdr>
        <w:bottom w:val="single" w:sz="12" w:space="1" w:color="auto"/>
      </w:pBdr>
      <w:tabs>
        <w:tab w:val="left" w:pos="450"/>
        <w:tab w:val="center" w:pos="4320"/>
        <w:tab w:val="right" w:pos="8640"/>
      </w:tabs>
      <w:snapToGrid w:val="0"/>
      <w:spacing w:after="0"/>
      <w:ind w:left="-450" w:right="-540"/>
      <w:rPr>
        <w:lang w:val="fr-FR"/>
      </w:rPr>
    </w:pPr>
    <w:r>
      <w:rPr>
        <w:noProof/>
      </w:rPr>
      <w:drawing>
        <wp:anchor distT="0" distB="0" distL="114300" distR="114300" simplePos="0" relativeHeight="251660288" behindDoc="0" locked="0" layoutInCell="1" allowOverlap="1" wp14:anchorId="76DE58DA" wp14:editId="5FD51B3E">
          <wp:simplePos x="0" y="0"/>
          <wp:positionH relativeFrom="column">
            <wp:posOffset>5034915</wp:posOffset>
          </wp:positionH>
          <wp:positionV relativeFrom="paragraph">
            <wp:posOffset>-243205</wp:posOffset>
          </wp:positionV>
          <wp:extent cx="742315" cy="742315"/>
          <wp:effectExtent l="0" t="0" r="635"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108775508"/>
    <w:bookmarkStart w:id="1" w:name="_Hlk108775509"/>
    <w:r>
      <w:rPr>
        <w:noProof/>
      </w:rPr>
      <w:drawing>
        <wp:anchor distT="0" distB="0" distL="114300" distR="114300" simplePos="0" relativeHeight="251661312" behindDoc="0" locked="0" layoutInCell="1" allowOverlap="1" wp14:anchorId="4B03953C" wp14:editId="1D747CB1">
          <wp:simplePos x="0" y="0"/>
          <wp:positionH relativeFrom="column">
            <wp:posOffset>5868670</wp:posOffset>
          </wp:positionH>
          <wp:positionV relativeFrom="paragraph">
            <wp:posOffset>-214630</wp:posOffset>
          </wp:positionV>
          <wp:extent cx="493395" cy="638175"/>
          <wp:effectExtent l="0" t="0" r="190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3810A51" wp14:editId="5B3C6F60">
          <wp:simplePos x="0" y="0"/>
          <wp:positionH relativeFrom="column">
            <wp:posOffset>-373380</wp:posOffset>
          </wp:positionH>
          <wp:positionV relativeFrom="paragraph">
            <wp:posOffset>-24130</wp:posOffset>
          </wp:positionV>
          <wp:extent cx="1867535" cy="433705"/>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Pr>
        <w:lang w:val="fr-FR"/>
      </w:rPr>
      <w:t xml:space="preserve">                                                        </w:t>
    </w:r>
  </w:p>
  <w:p w14:paraId="072EBA0E" w14:textId="77777777" w:rsidR="008964EA" w:rsidRDefault="008964EA" w:rsidP="008964EA">
    <w:pPr>
      <w:pBdr>
        <w:bottom w:val="single" w:sz="12" w:space="1" w:color="auto"/>
      </w:pBdr>
      <w:tabs>
        <w:tab w:val="left" w:pos="450"/>
        <w:tab w:val="center" w:pos="4320"/>
        <w:tab w:val="right" w:pos="8640"/>
      </w:tabs>
      <w:snapToGrid w:val="0"/>
      <w:spacing w:after="0"/>
      <w:ind w:left="-450" w:right="-540"/>
      <w:rPr>
        <w:lang w:val="fr-FR"/>
      </w:rPr>
    </w:pPr>
  </w:p>
  <w:p w14:paraId="26A45EA3" w14:textId="77777777" w:rsidR="008964EA" w:rsidRDefault="008964EA" w:rsidP="008964EA">
    <w:pPr>
      <w:pBdr>
        <w:bottom w:val="single" w:sz="12" w:space="1" w:color="auto"/>
      </w:pBdr>
      <w:tabs>
        <w:tab w:val="left" w:pos="450"/>
        <w:tab w:val="center" w:pos="4320"/>
        <w:tab w:val="right" w:pos="8640"/>
      </w:tabs>
      <w:snapToGrid w:val="0"/>
      <w:spacing w:after="0"/>
      <w:ind w:left="-450" w:right="-540"/>
      <w:rPr>
        <w:rFonts w:cs="Arial"/>
        <w:lang w:val="fr-FR"/>
      </w:rPr>
    </w:pPr>
  </w:p>
  <w:p w14:paraId="4C097443" w14:textId="03F6E250" w:rsidR="008964EA" w:rsidRPr="008964EA" w:rsidRDefault="008964EA" w:rsidP="008964EA">
    <w:pPr>
      <w:tabs>
        <w:tab w:val="left" w:pos="450"/>
        <w:tab w:val="center" w:pos="4320"/>
        <w:tab w:val="right" w:pos="8640"/>
      </w:tabs>
      <w:snapToGrid w:val="0"/>
      <w:spacing w:after="0"/>
      <w:ind w:left="-432"/>
      <w:rPr>
        <w:rFonts w:cs="Arial"/>
        <w:lang w:val="fr-FR"/>
      </w:rPr>
    </w:pPr>
    <w:r>
      <w:rPr>
        <w:rFonts w:cs="Arial"/>
        <w:lang w:val="fr-FR"/>
      </w:rPr>
      <w:t xml:space="preserve">Project </w:t>
    </w:r>
    <w:proofErr w:type="spellStart"/>
    <w:r>
      <w:rPr>
        <w:rFonts w:cs="Arial"/>
        <w:lang w:val="fr-FR"/>
      </w:rPr>
      <w:t>co-funded</w:t>
    </w:r>
    <w:proofErr w:type="spellEnd"/>
    <w:r>
      <w:rPr>
        <w:rFonts w:cs="Arial"/>
        <w:lang w:val="fr-FR"/>
      </w:rPr>
      <w:t xml:space="preserve"> by the </w:t>
    </w:r>
    <w:proofErr w:type="spellStart"/>
    <w:r>
      <w:rPr>
        <w:rFonts w:cs="Arial"/>
        <w:lang w:val="fr-FR"/>
      </w:rPr>
      <w:t>European</w:t>
    </w:r>
    <w:proofErr w:type="spellEnd"/>
    <w:r>
      <w:rPr>
        <w:rFonts w:cs="Arial"/>
        <w:lang w:val="fr-FR"/>
      </w:rPr>
      <w:t xml:space="preserve"> Union and national </w:t>
    </w:r>
    <w:proofErr w:type="spellStart"/>
    <w:r>
      <w:rPr>
        <w:rFonts w:cs="Arial"/>
        <w:lang w:val="fr-FR"/>
      </w:rPr>
      <w:t>funds</w:t>
    </w:r>
    <w:proofErr w:type="spellEnd"/>
    <w:r>
      <w:rPr>
        <w:rFonts w:cs="Arial"/>
        <w:lang w:val="fr-FR"/>
      </w:rPr>
      <w:t xml:space="preserve"> of the </w:t>
    </w:r>
    <w:proofErr w:type="spellStart"/>
    <w:r>
      <w:rPr>
        <w:rFonts w:cs="Arial"/>
        <w:lang w:val="fr-FR"/>
      </w:rPr>
      <w:t>participating</w:t>
    </w:r>
    <w:proofErr w:type="spellEnd"/>
    <w:r>
      <w:rPr>
        <w:rFonts w:cs="Arial"/>
        <w:lang w:val="fr-FR"/>
      </w:rPr>
      <w:t xml:space="preserve"> countries.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2095439">
    <w:abstractNumId w:val="15"/>
  </w:num>
  <w:num w:numId="2" w16cid:durableId="1023631719">
    <w:abstractNumId w:val="1"/>
  </w:num>
  <w:num w:numId="3" w16cid:durableId="1130124377">
    <w:abstractNumId w:val="0"/>
  </w:num>
  <w:num w:numId="4" w16cid:durableId="2123499127">
    <w:abstractNumId w:val="9"/>
  </w:num>
  <w:num w:numId="5" w16cid:durableId="920023042">
    <w:abstractNumId w:val="4"/>
  </w:num>
  <w:num w:numId="6" w16cid:durableId="1013724929">
    <w:abstractNumId w:val="8"/>
  </w:num>
  <w:num w:numId="7" w16cid:durableId="2056343699">
    <w:abstractNumId w:val="14"/>
  </w:num>
  <w:num w:numId="8" w16cid:durableId="211037875">
    <w:abstractNumId w:val="17"/>
  </w:num>
  <w:num w:numId="9" w16cid:durableId="879240695">
    <w:abstractNumId w:val="6"/>
  </w:num>
  <w:num w:numId="10" w16cid:durableId="143200258">
    <w:abstractNumId w:val="13"/>
  </w:num>
  <w:num w:numId="11" w16cid:durableId="65613329">
    <w:abstractNumId w:val="12"/>
  </w:num>
  <w:num w:numId="12" w16cid:durableId="2039970101">
    <w:abstractNumId w:val="10"/>
  </w:num>
  <w:num w:numId="13" w16cid:durableId="142167473">
    <w:abstractNumId w:val="11"/>
  </w:num>
  <w:num w:numId="14" w16cid:durableId="54203737">
    <w:abstractNumId w:val="3"/>
  </w:num>
  <w:num w:numId="15" w16cid:durableId="243032773">
    <w:abstractNumId w:val="7"/>
  </w:num>
  <w:num w:numId="16" w16cid:durableId="273905078">
    <w:abstractNumId w:val="2"/>
  </w:num>
  <w:num w:numId="17" w16cid:durableId="2110925508">
    <w:abstractNumId w:val="5"/>
  </w:num>
  <w:num w:numId="18" w16cid:durableId="191936440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13726"/>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0026"/>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08F5"/>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2BF5"/>
    <w:rsid w:val="003E7012"/>
    <w:rsid w:val="003E7D22"/>
    <w:rsid w:val="003F1630"/>
    <w:rsid w:val="003F4E11"/>
    <w:rsid w:val="0040693B"/>
    <w:rsid w:val="00416072"/>
    <w:rsid w:val="00451A17"/>
    <w:rsid w:val="004574BD"/>
    <w:rsid w:val="00457B66"/>
    <w:rsid w:val="0046082F"/>
    <w:rsid w:val="004715BC"/>
    <w:rsid w:val="0048536B"/>
    <w:rsid w:val="00491EEE"/>
    <w:rsid w:val="00495273"/>
    <w:rsid w:val="004956EE"/>
    <w:rsid w:val="004A402C"/>
    <w:rsid w:val="004C58C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4EA"/>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2474"/>
    <w:rsid w:val="00A24090"/>
    <w:rsid w:val="00A24650"/>
    <w:rsid w:val="00A33DEE"/>
    <w:rsid w:val="00A37B36"/>
    <w:rsid w:val="00A445F1"/>
    <w:rsid w:val="00A55EA1"/>
    <w:rsid w:val="00A6286F"/>
    <w:rsid w:val="00A63D76"/>
    <w:rsid w:val="00A71CE8"/>
    <w:rsid w:val="00A90A58"/>
    <w:rsid w:val="00A94A6A"/>
    <w:rsid w:val="00AA75F6"/>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E6CEC"/>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AF0F2"/>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370764410">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3BFF6-A5C8-4F0C-A0D5-9DC188017782}">
  <ds:schemaRefs>
    <ds:schemaRef ds:uri="http://schemas.microsoft.com/sharepoint/v3/contenttype/forms"/>
  </ds:schemaRefs>
</ds:datastoreItem>
</file>

<file path=customXml/itemProps2.xml><?xml version="1.0" encoding="utf-8"?>
<ds:datastoreItem xmlns:ds="http://schemas.openxmlformats.org/officeDocument/2006/customXml" ds:itemID="{07EABAD7-2D36-4B5E-818E-5037603E6608}">
  <ds:schemaRefs>
    <ds:schemaRef ds:uri="http://schemas.openxmlformats.org/officeDocument/2006/bibliography"/>
  </ds:schemaRefs>
</ds:datastoreItem>
</file>

<file path=customXml/itemProps3.xml><?xml version="1.0" encoding="utf-8"?>
<ds:datastoreItem xmlns:ds="http://schemas.openxmlformats.org/officeDocument/2006/customXml" ds:itemID="{34D1E2A0-5D9A-4D82-9927-816782FCC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71769-5C1C-4F4E-98E7-B6CED389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Ljupco Shosholovski</cp:lastModifiedBy>
  <cp:revision>6</cp:revision>
  <cp:lastPrinted>2012-09-26T12:20:00Z</cp:lastPrinted>
  <dcterms:created xsi:type="dcterms:W3CDTF">2022-12-25T14:33:00Z</dcterms:created>
  <dcterms:modified xsi:type="dcterms:W3CDTF">2022-12-27T20:08:00Z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ies>
</file>